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D83B87" w:rsidRPr="009500BC" w14:paraId="0C9FC224" w14:textId="77777777" w:rsidTr="00D83B87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692E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</w:pPr>
            <w:r w:rsidRPr="009500BC"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  <w:t xml:space="preserve">Տեղեկատվություն </w:t>
            </w:r>
          </w:p>
          <w:p w14:paraId="33D4FAA1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</w:pPr>
            <w:r w:rsidRPr="009500BC"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  <w:t>բենեֆիցիարի հաշվեհամարի և բանկի մասին</w:t>
            </w:r>
          </w:p>
        </w:tc>
      </w:tr>
      <w:tr w:rsidR="00D83B87" w:rsidRPr="009500BC" w14:paraId="490D8118" w14:textId="77777777" w:rsidTr="00D83B87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95C6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i/>
                <w:iCs/>
                <w:sz w:val="24"/>
                <w:szCs w:val="24"/>
                <w:lang w:val="hy-AM"/>
              </w:rPr>
            </w:pPr>
            <w:r w:rsidRPr="009500BC">
              <w:rPr>
                <w:rFonts w:ascii="GHEA Grapalat" w:hAnsi="GHEA Grapalat"/>
                <w:b/>
                <w:i/>
                <w:iCs/>
                <w:sz w:val="24"/>
                <w:szCs w:val="24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9BDB3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</w:pPr>
            <w:r w:rsidRPr="009500BC"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F3DAB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</w:pPr>
            <w:r w:rsidRPr="009500BC"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  <w:t>հաշվեհամար</w:t>
            </w:r>
          </w:p>
        </w:tc>
      </w:tr>
      <w:tr w:rsidR="00D83B87" w:rsidRPr="009500BC" w14:paraId="76CB10BF" w14:textId="77777777" w:rsidTr="00D83B87">
        <w:trPr>
          <w:trHeight w:val="60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437F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proofErr w:type="spellStart"/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հայտի</w:t>
            </w:r>
            <w:proofErr w:type="spellEnd"/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ապահովում՝ Հավելված 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2771" w14:textId="70A36632" w:rsidR="00D83B87" w:rsidRPr="009500BC" w:rsidRDefault="009820F3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 w:rsidRPr="009820F3">
              <w:rPr>
                <w:rFonts w:ascii="GHEA Grapalat" w:hAnsi="GHEA Grapalat" w:hint="eastAsia"/>
                <w:i/>
                <w:iCs/>
                <w:sz w:val="24"/>
                <w:szCs w:val="24"/>
              </w:rPr>
              <w:t>ՀՀ ՖՆ ԿԳ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FEC0" w14:textId="592BD755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90010</w:t>
            </w:r>
            <w:r w:rsidR="009820F3">
              <w:rPr>
                <w:rFonts w:ascii="GHEA Grapalat" w:hAnsi="GHEA Grapalat"/>
                <w:i/>
                <w:iCs/>
                <w:sz w:val="24"/>
                <w:szCs w:val="24"/>
              </w:rPr>
              <w:t>5201652</w:t>
            </w:r>
          </w:p>
        </w:tc>
      </w:tr>
      <w:tr w:rsidR="009820F3" w:rsidRPr="009500BC" w14:paraId="4030CE9C" w14:textId="77777777" w:rsidTr="00D83B87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591C" w14:textId="62BC1423" w:rsidR="009820F3" w:rsidRPr="009500BC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որակավորման ապահովում՝ Հավելված </w:t>
            </w:r>
            <w:r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3, 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Հավելված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3.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6C66" w14:textId="264A6162" w:rsidR="009820F3" w:rsidRPr="009820F3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 w:rsidRPr="009820F3">
              <w:rPr>
                <w:rFonts w:ascii="GHEA Grapalat" w:hAnsi="GHEA Grapalat" w:hint="eastAsia"/>
                <w:i/>
                <w:iCs/>
                <w:sz w:val="24"/>
                <w:szCs w:val="24"/>
              </w:rPr>
              <w:t>ՀՀ ՖՆ ԿԳ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6E1A" w14:textId="3FE9AC55" w:rsidR="009820F3" w:rsidRPr="009500BC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90010</w:t>
            </w:r>
            <w:r>
              <w:rPr>
                <w:rFonts w:ascii="GHEA Grapalat" w:hAnsi="GHEA Grapalat"/>
                <w:i/>
                <w:iCs/>
                <w:sz w:val="24"/>
                <w:szCs w:val="24"/>
              </w:rPr>
              <w:t>5201652</w:t>
            </w:r>
          </w:p>
        </w:tc>
      </w:tr>
      <w:tr w:rsidR="009820F3" w:rsidRPr="009500BC" w14:paraId="0705092B" w14:textId="77777777" w:rsidTr="00D83B87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177B" w14:textId="3827E99F" w:rsidR="009820F3" w:rsidRPr="009500BC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պայմանագրի ապահովում՝ Հավելված </w:t>
            </w:r>
            <w:r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4, 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Հավելված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4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.1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973B" w14:textId="61866518" w:rsidR="009820F3" w:rsidRPr="009820F3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 w:rsidRPr="009820F3">
              <w:rPr>
                <w:rFonts w:ascii="GHEA Grapalat" w:hAnsi="GHEA Grapalat" w:hint="eastAsia"/>
                <w:i/>
                <w:iCs/>
                <w:sz w:val="24"/>
                <w:szCs w:val="24"/>
              </w:rPr>
              <w:t>ՀՀ ՖՆ ԿԳ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B28F" w14:textId="443D84C2" w:rsidR="009820F3" w:rsidRPr="009500BC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90010</w:t>
            </w:r>
            <w:r>
              <w:rPr>
                <w:rFonts w:ascii="GHEA Grapalat" w:hAnsi="GHEA Grapalat"/>
                <w:i/>
                <w:iCs/>
                <w:sz w:val="24"/>
                <w:szCs w:val="24"/>
              </w:rPr>
              <w:t>5201652</w:t>
            </w:r>
          </w:p>
        </w:tc>
      </w:tr>
    </w:tbl>
    <w:p w14:paraId="54A09170" w14:textId="77777777" w:rsidR="005862A5" w:rsidRDefault="005862A5"/>
    <w:sectPr w:rsidR="00586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87F"/>
    <w:rsid w:val="005862A5"/>
    <w:rsid w:val="009500BC"/>
    <w:rsid w:val="009820F3"/>
    <w:rsid w:val="00D83B87"/>
    <w:rsid w:val="00E23C74"/>
    <w:rsid w:val="00F7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08DA"/>
  <w15:chartTrackingRefBased/>
  <w15:docId w15:val="{498D1AEE-8826-4D0E-9331-FE1B1865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B87"/>
    <w:pPr>
      <w:spacing w:after="0" w:line="240" w:lineRule="auto"/>
    </w:pPr>
    <w:rPr>
      <w:rFonts w:ascii="Arial Armenian" w:eastAsia="Times New Roman" w:hAnsi="Arial Armenian" w:cs="Times New Roman"/>
      <w:kern w:val="0"/>
      <w:sz w:val="28"/>
      <w:szCs w:val="28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2025-06-23T07:56:00Z</dcterms:created>
  <dcterms:modified xsi:type="dcterms:W3CDTF">2025-06-23T08:08:00Z</dcterms:modified>
</cp:coreProperties>
</file>